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E38" w:rsidRPr="0007041E" w:rsidRDefault="007B7E38" w:rsidP="007B7E38">
      <w:pPr>
        <w:jc w:val="center"/>
        <w:rPr>
          <w:b/>
        </w:rPr>
      </w:pPr>
      <w:r w:rsidRPr="0007041E">
        <w:rPr>
          <w:b/>
        </w:rPr>
        <w:t>Note-taking form for Earthquakes, Volcanoes, and Mountain Ranges Research and Technology Project</w:t>
      </w:r>
    </w:p>
    <w:p w:rsidR="007B7E38" w:rsidRPr="0007041E" w:rsidRDefault="007B7E38" w:rsidP="007B7E38">
      <w:pPr>
        <w:rPr>
          <w:b/>
        </w:rPr>
      </w:pPr>
      <w:r w:rsidRPr="0007041E">
        <w:rPr>
          <w:b/>
        </w:rPr>
        <w:t>Name</w:t>
      </w:r>
      <w:r w:rsidRPr="0007041E">
        <w:t xml:space="preserve">:    Ms. Martinez                                                                                                                                  </w:t>
      </w:r>
      <w:r w:rsidRPr="0007041E">
        <w:rPr>
          <w:b/>
        </w:rPr>
        <w:t xml:space="preserve">Class: </w:t>
      </w:r>
      <w:r w:rsidRPr="0007041E">
        <w:t>All</w:t>
      </w:r>
    </w:p>
    <w:p w:rsidR="007B7E38" w:rsidRPr="0007041E" w:rsidRDefault="007B7E38" w:rsidP="007B7E38">
      <w:r w:rsidRPr="0007041E">
        <w:rPr>
          <w:b/>
        </w:rPr>
        <w:t xml:space="preserve">Partners or group members: </w:t>
      </w:r>
      <w:r w:rsidRPr="0007041E">
        <w:t>Me, Myself and I</w:t>
      </w:r>
    </w:p>
    <w:p w:rsidR="007B7E38" w:rsidRPr="0007041E" w:rsidRDefault="007B7E38" w:rsidP="007B7E38">
      <w:r w:rsidRPr="0007041E">
        <w:rPr>
          <w:b/>
        </w:rPr>
        <w:t xml:space="preserve">Your Geological Event (Earthquake, Volcano or Mountain Range): </w:t>
      </w:r>
      <w:r w:rsidRPr="0007041E">
        <w:t>Cascade Mountain Range</w:t>
      </w:r>
    </w:p>
    <w:p w:rsidR="007B7E38" w:rsidRPr="0007041E" w:rsidRDefault="007B7E38" w:rsidP="007B7E38">
      <w:pPr>
        <w:spacing w:after="0"/>
        <w:rPr>
          <w:b/>
        </w:rPr>
      </w:pPr>
      <w:r w:rsidRPr="0007041E">
        <w:rPr>
          <w:b/>
          <w:u w:val="single"/>
        </w:rPr>
        <w:t>Location</w:t>
      </w:r>
      <w:r w:rsidRPr="0007041E">
        <w:rPr>
          <w:b/>
        </w:rPr>
        <w:t xml:space="preserve"> (name, location and map coordinates): </w:t>
      </w:r>
      <w:r w:rsidRPr="0007041E">
        <w:t>North America</w:t>
      </w:r>
      <w:r w:rsidRPr="0007041E">
        <w:rPr>
          <w:b/>
        </w:rPr>
        <w:t xml:space="preserve"> </w:t>
      </w:r>
    </w:p>
    <w:p w:rsidR="007B7E38" w:rsidRPr="0007041E" w:rsidRDefault="007B7E38" w:rsidP="007B7E38">
      <w:pPr>
        <w:spacing w:after="0"/>
        <w:rPr>
          <w:b/>
        </w:rPr>
      </w:pPr>
    </w:p>
    <w:p w:rsidR="007B7E38" w:rsidRPr="0007041E" w:rsidRDefault="007B7E38" w:rsidP="007B7E38">
      <w:pPr>
        <w:pStyle w:val="Default"/>
        <w:rPr>
          <w:rStyle w:val="apple-style-span"/>
          <w:rFonts w:ascii="Arial" w:hAnsi="Arial" w:cs="Arial"/>
          <w:color w:val="00B0F0"/>
          <w:sz w:val="22"/>
          <w:szCs w:val="22"/>
          <w:shd w:val="clear" w:color="auto" w:fill="FFFFFF"/>
        </w:rPr>
      </w:pPr>
      <w:r w:rsidRPr="0007041E">
        <w:rPr>
          <w:rFonts w:asciiTheme="minorHAnsi" w:hAnsiTheme="minorHAnsi"/>
          <w:b/>
          <w:sz w:val="22"/>
          <w:szCs w:val="22"/>
        </w:rPr>
        <w:t xml:space="preserve">Geological Processes: </w:t>
      </w:r>
    </w:p>
    <w:p w:rsidR="007B7E38" w:rsidRPr="0007041E" w:rsidRDefault="007B7E38" w:rsidP="007B7E38">
      <w:pPr>
        <w:pStyle w:val="Default"/>
        <w:rPr>
          <w:rStyle w:val="apple-style-span"/>
          <w:rFonts w:ascii="Arial" w:hAnsi="Arial" w:cs="Arial"/>
          <w:color w:val="00B0F0"/>
          <w:sz w:val="22"/>
          <w:szCs w:val="22"/>
          <w:shd w:val="clear" w:color="auto" w:fill="FFFFFF"/>
        </w:rPr>
      </w:pPr>
    </w:p>
    <w:p w:rsidR="007B7E38" w:rsidRPr="0007041E" w:rsidRDefault="007B7E38" w:rsidP="007B7E38">
      <w:pPr>
        <w:pStyle w:val="Default"/>
        <w:numPr>
          <w:ilvl w:val="0"/>
          <w:numId w:val="1"/>
        </w:numPr>
        <w:rPr>
          <w:rFonts w:asciiTheme="minorHAnsi" w:hAnsiTheme="minorHAnsi"/>
          <w:sz w:val="22"/>
          <w:szCs w:val="22"/>
        </w:rPr>
      </w:pPr>
      <w:r w:rsidRPr="0007041E">
        <w:rPr>
          <w:rFonts w:asciiTheme="minorHAnsi" w:hAnsiTheme="minorHAnsi"/>
          <w:sz w:val="22"/>
          <w:szCs w:val="22"/>
        </w:rPr>
        <w:t>Type of boundary (convergent, divergent, or transform)</w:t>
      </w:r>
    </w:p>
    <w:p w:rsidR="007B7E38" w:rsidRPr="0007041E" w:rsidRDefault="007B7E38" w:rsidP="007B7E38">
      <w:pPr>
        <w:pStyle w:val="Default"/>
        <w:numPr>
          <w:ilvl w:val="0"/>
          <w:numId w:val="2"/>
        </w:numPr>
        <w:rPr>
          <w:rFonts w:asciiTheme="minorHAnsi" w:hAnsiTheme="minorHAnsi"/>
          <w:sz w:val="22"/>
          <w:szCs w:val="22"/>
        </w:rPr>
      </w:pPr>
      <w:r w:rsidRPr="0007041E">
        <w:rPr>
          <w:rFonts w:asciiTheme="minorHAnsi" w:hAnsiTheme="minorHAnsi"/>
          <w:sz w:val="22"/>
          <w:szCs w:val="22"/>
        </w:rPr>
        <w:t xml:space="preserve">2 divergent (Juan de Fuca and Pacific, </w:t>
      </w:r>
      <w:proofErr w:type="spellStart"/>
      <w:r w:rsidRPr="0007041E">
        <w:rPr>
          <w:rFonts w:asciiTheme="minorHAnsi" w:hAnsiTheme="minorHAnsi"/>
          <w:sz w:val="22"/>
          <w:szCs w:val="22"/>
        </w:rPr>
        <w:t>Gorda</w:t>
      </w:r>
      <w:proofErr w:type="spellEnd"/>
      <w:r w:rsidRPr="0007041E">
        <w:rPr>
          <w:rFonts w:asciiTheme="minorHAnsi" w:hAnsiTheme="minorHAnsi"/>
          <w:sz w:val="22"/>
          <w:szCs w:val="22"/>
        </w:rPr>
        <w:t xml:space="preserve"> and pacific)</w:t>
      </w:r>
    </w:p>
    <w:p w:rsidR="007B7E38" w:rsidRPr="0007041E" w:rsidRDefault="007B7E38" w:rsidP="007B7E38">
      <w:pPr>
        <w:pStyle w:val="Default"/>
        <w:numPr>
          <w:ilvl w:val="0"/>
          <w:numId w:val="2"/>
        </w:numPr>
        <w:rPr>
          <w:rFonts w:asciiTheme="minorHAnsi" w:hAnsiTheme="minorHAnsi"/>
          <w:sz w:val="22"/>
          <w:szCs w:val="22"/>
        </w:rPr>
      </w:pPr>
      <w:r w:rsidRPr="0007041E">
        <w:rPr>
          <w:rFonts w:asciiTheme="minorHAnsi" w:hAnsiTheme="minorHAnsi"/>
          <w:sz w:val="22"/>
          <w:szCs w:val="22"/>
        </w:rPr>
        <w:t xml:space="preserve">2 convergent ( North American plate and Juan de Fuca, North American and </w:t>
      </w:r>
      <w:proofErr w:type="spellStart"/>
      <w:r w:rsidRPr="0007041E">
        <w:rPr>
          <w:rFonts w:asciiTheme="minorHAnsi" w:hAnsiTheme="minorHAnsi"/>
          <w:sz w:val="22"/>
          <w:szCs w:val="22"/>
        </w:rPr>
        <w:t>Gorda</w:t>
      </w:r>
      <w:proofErr w:type="spellEnd"/>
      <w:r w:rsidRPr="0007041E">
        <w:rPr>
          <w:rFonts w:asciiTheme="minorHAnsi" w:hAnsiTheme="minorHAnsi"/>
          <w:sz w:val="22"/>
          <w:szCs w:val="22"/>
        </w:rPr>
        <w:t>)</w:t>
      </w:r>
    </w:p>
    <w:p w:rsidR="007B7E38" w:rsidRPr="0007041E" w:rsidRDefault="007B7E38" w:rsidP="007B7E38">
      <w:pPr>
        <w:pStyle w:val="Default"/>
        <w:ind w:left="720"/>
        <w:rPr>
          <w:rFonts w:asciiTheme="minorHAnsi" w:hAnsiTheme="minorHAnsi"/>
          <w:sz w:val="22"/>
          <w:szCs w:val="22"/>
        </w:rPr>
      </w:pPr>
    </w:p>
    <w:p w:rsidR="007B7E38" w:rsidRPr="0007041E" w:rsidRDefault="007B7E38" w:rsidP="007B7E38">
      <w:pPr>
        <w:pStyle w:val="Default"/>
        <w:numPr>
          <w:ilvl w:val="0"/>
          <w:numId w:val="1"/>
        </w:numPr>
        <w:rPr>
          <w:rFonts w:asciiTheme="minorHAnsi" w:hAnsiTheme="minorHAnsi"/>
          <w:sz w:val="22"/>
          <w:szCs w:val="22"/>
        </w:rPr>
      </w:pPr>
      <w:r w:rsidRPr="0007041E">
        <w:rPr>
          <w:rFonts w:asciiTheme="minorHAnsi" w:hAnsiTheme="minorHAnsi"/>
          <w:sz w:val="22"/>
          <w:szCs w:val="22"/>
        </w:rPr>
        <w:t>Type of plates involved (Oceanic or Continental)</w:t>
      </w:r>
    </w:p>
    <w:p w:rsidR="007B7E38" w:rsidRPr="0007041E" w:rsidRDefault="007B7E38" w:rsidP="007B7E38">
      <w:pPr>
        <w:pStyle w:val="Default"/>
        <w:numPr>
          <w:ilvl w:val="0"/>
          <w:numId w:val="3"/>
        </w:numPr>
        <w:rPr>
          <w:rFonts w:asciiTheme="minorHAnsi" w:hAnsiTheme="minorHAnsi"/>
          <w:sz w:val="22"/>
          <w:szCs w:val="22"/>
        </w:rPr>
      </w:pPr>
      <w:r w:rsidRPr="0007041E">
        <w:rPr>
          <w:rFonts w:asciiTheme="minorHAnsi" w:hAnsiTheme="minorHAnsi"/>
          <w:sz w:val="22"/>
          <w:szCs w:val="22"/>
        </w:rPr>
        <w:t>North American (Continental)</w:t>
      </w:r>
    </w:p>
    <w:p w:rsidR="007B7E38" w:rsidRPr="0007041E" w:rsidRDefault="007B7E38" w:rsidP="007B7E38">
      <w:pPr>
        <w:pStyle w:val="Default"/>
        <w:numPr>
          <w:ilvl w:val="0"/>
          <w:numId w:val="3"/>
        </w:numPr>
        <w:rPr>
          <w:rFonts w:asciiTheme="minorHAnsi" w:hAnsiTheme="minorHAnsi"/>
          <w:sz w:val="22"/>
          <w:szCs w:val="22"/>
        </w:rPr>
      </w:pPr>
      <w:r w:rsidRPr="0007041E">
        <w:rPr>
          <w:rFonts w:asciiTheme="minorHAnsi" w:hAnsiTheme="minorHAnsi"/>
          <w:sz w:val="22"/>
          <w:szCs w:val="22"/>
        </w:rPr>
        <w:t>Pacific (oceanic)</w:t>
      </w:r>
    </w:p>
    <w:p w:rsidR="007B7E38" w:rsidRPr="0007041E" w:rsidRDefault="007B7E38" w:rsidP="007B7E38">
      <w:pPr>
        <w:pStyle w:val="Default"/>
        <w:numPr>
          <w:ilvl w:val="0"/>
          <w:numId w:val="3"/>
        </w:numPr>
        <w:rPr>
          <w:rFonts w:asciiTheme="minorHAnsi" w:hAnsiTheme="minorHAnsi"/>
          <w:sz w:val="22"/>
          <w:szCs w:val="22"/>
        </w:rPr>
      </w:pPr>
      <w:r w:rsidRPr="0007041E">
        <w:rPr>
          <w:rFonts w:asciiTheme="minorHAnsi" w:hAnsiTheme="minorHAnsi"/>
          <w:sz w:val="22"/>
          <w:szCs w:val="22"/>
        </w:rPr>
        <w:t>Juan de Fuca (oceanic)</w:t>
      </w:r>
    </w:p>
    <w:p w:rsidR="007B7E38" w:rsidRPr="0007041E" w:rsidRDefault="007B7E38" w:rsidP="007B7E38">
      <w:pPr>
        <w:pStyle w:val="Default"/>
        <w:numPr>
          <w:ilvl w:val="0"/>
          <w:numId w:val="3"/>
        </w:numPr>
        <w:rPr>
          <w:rFonts w:asciiTheme="minorHAnsi" w:hAnsiTheme="minorHAnsi"/>
          <w:sz w:val="22"/>
          <w:szCs w:val="22"/>
        </w:rPr>
      </w:pPr>
      <w:proofErr w:type="spellStart"/>
      <w:r w:rsidRPr="0007041E">
        <w:rPr>
          <w:rFonts w:asciiTheme="minorHAnsi" w:hAnsiTheme="minorHAnsi"/>
          <w:sz w:val="22"/>
          <w:szCs w:val="22"/>
        </w:rPr>
        <w:t>Gorda</w:t>
      </w:r>
      <w:proofErr w:type="spellEnd"/>
      <w:r w:rsidRPr="0007041E">
        <w:rPr>
          <w:rFonts w:asciiTheme="minorHAnsi" w:hAnsiTheme="minorHAnsi"/>
          <w:sz w:val="22"/>
          <w:szCs w:val="22"/>
        </w:rPr>
        <w:t xml:space="preserve"> (oceanic)</w:t>
      </w:r>
    </w:p>
    <w:p w:rsidR="007B7E38" w:rsidRPr="0007041E" w:rsidRDefault="007B7E38" w:rsidP="007B7E38">
      <w:pPr>
        <w:pStyle w:val="Default"/>
        <w:ind w:left="720"/>
        <w:rPr>
          <w:rFonts w:asciiTheme="minorHAnsi" w:hAnsiTheme="minorHAnsi"/>
          <w:sz w:val="22"/>
          <w:szCs w:val="22"/>
        </w:rPr>
      </w:pPr>
    </w:p>
    <w:p w:rsidR="007B7E38" w:rsidRPr="0007041E" w:rsidRDefault="007B7E38" w:rsidP="007B7E38">
      <w:pPr>
        <w:pStyle w:val="Default"/>
        <w:numPr>
          <w:ilvl w:val="0"/>
          <w:numId w:val="1"/>
        </w:numPr>
        <w:rPr>
          <w:rFonts w:asciiTheme="minorHAnsi" w:hAnsiTheme="minorHAnsi"/>
          <w:sz w:val="22"/>
          <w:szCs w:val="22"/>
        </w:rPr>
      </w:pPr>
      <w:r w:rsidRPr="0007041E">
        <w:rPr>
          <w:rFonts w:asciiTheme="minorHAnsi" w:hAnsiTheme="minorHAnsi"/>
          <w:sz w:val="22"/>
          <w:szCs w:val="22"/>
        </w:rPr>
        <w:t xml:space="preserve">Any other geological processes at your location (hot spot, faulting, </w:t>
      </w:r>
      <w:proofErr w:type="spellStart"/>
      <w:r w:rsidRPr="0007041E">
        <w:rPr>
          <w:rFonts w:asciiTheme="minorHAnsi" w:hAnsiTheme="minorHAnsi"/>
          <w:sz w:val="22"/>
          <w:szCs w:val="22"/>
        </w:rPr>
        <w:t>subduction,erosion</w:t>
      </w:r>
      <w:proofErr w:type="spellEnd"/>
      <w:r w:rsidRPr="0007041E">
        <w:rPr>
          <w:rFonts w:asciiTheme="minorHAnsi" w:hAnsiTheme="minorHAnsi"/>
          <w:sz w:val="22"/>
          <w:szCs w:val="22"/>
        </w:rPr>
        <w:t>, etc)</w:t>
      </w:r>
    </w:p>
    <w:p w:rsidR="007B7E38" w:rsidRPr="0007041E" w:rsidRDefault="007B7E38" w:rsidP="007B7E38">
      <w:pPr>
        <w:pStyle w:val="Default"/>
        <w:numPr>
          <w:ilvl w:val="0"/>
          <w:numId w:val="4"/>
        </w:numPr>
        <w:rPr>
          <w:rFonts w:asciiTheme="minorHAnsi" w:hAnsiTheme="minorHAnsi"/>
          <w:sz w:val="22"/>
          <w:szCs w:val="22"/>
        </w:rPr>
      </w:pPr>
      <w:r w:rsidRPr="0007041E">
        <w:rPr>
          <w:rFonts w:asciiTheme="minorHAnsi" w:hAnsiTheme="minorHAnsi"/>
          <w:sz w:val="22"/>
          <w:szCs w:val="22"/>
        </w:rPr>
        <w:t>Subduction</w:t>
      </w:r>
    </w:p>
    <w:p w:rsidR="007B7E38" w:rsidRPr="0007041E" w:rsidRDefault="007B7E38" w:rsidP="007B7E38">
      <w:pPr>
        <w:pStyle w:val="Default"/>
        <w:numPr>
          <w:ilvl w:val="0"/>
          <w:numId w:val="4"/>
        </w:numPr>
        <w:rPr>
          <w:rFonts w:asciiTheme="minorHAnsi" w:hAnsiTheme="minorHAnsi"/>
          <w:sz w:val="22"/>
          <w:szCs w:val="22"/>
        </w:rPr>
      </w:pPr>
      <w:r w:rsidRPr="0007041E">
        <w:rPr>
          <w:rFonts w:asciiTheme="minorHAnsi" w:hAnsiTheme="minorHAnsi"/>
          <w:sz w:val="22"/>
          <w:szCs w:val="22"/>
        </w:rPr>
        <w:t>Earthquakes</w:t>
      </w:r>
    </w:p>
    <w:p w:rsidR="007B7E38" w:rsidRPr="0007041E" w:rsidRDefault="007B7E38" w:rsidP="007B7E38">
      <w:pPr>
        <w:pStyle w:val="Default"/>
        <w:numPr>
          <w:ilvl w:val="0"/>
          <w:numId w:val="4"/>
        </w:numPr>
        <w:rPr>
          <w:rFonts w:asciiTheme="minorHAnsi" w:hAnsiTheme="minorHAnsi"/>
          <w:sz w:val="22"/>
          <w:szCs w:val="22"/>
        </w:rPr>
      </w:pPr>
      <w:r w:rsidRPr="0007041E">
        <w:rPr>
          <w:rFonts w:asciiTheme="minorHAnsi" w:hAnsiTheme="minorHAnsi"/>
          <w:sz w:val="22"/>
          <w:szCs w:val="22"/>
        </w:rPr>
        <w:t>Volcano</w:t>
      </w:r>
    </w:p>
    <w:p w:rsidR="007B7E38" w:rsidRPr="0007041E" w:rsidRDefault="007B7E38" w:rsidP="007B7E38">
      <w:pPr>
        <w:pStyle w:val="Default"/>
        <w:numPr>
          <w:ilvl w:val="0"/>
          <w:numId w:val="4"/>
        </w:numPr>
        <w:rPr>
          <w:rFonts w:asciiTheme="minorHAnsi" w:hAnsiTheme="minorHAnsi"/>
          <w:sz w:val="22"/>
          <w:szCs w:val="22"/>
        </w:rPr>
      </w:pPr>
      <w:r w:rsidRPr="0007041E">
        <w:rPr>
          <w:rFonts w:asciiTheme="minorHAnsi" w:hAnsiTheme="minorHAnsi"/>
          <w:sz w:val="22"/>
          <w:szCs w:val="22"/>
        </w:rPr>
        <w:t>Seafloor spreading</w:t>
      </w:r>
    </w:p>
    <w:p w:rsidR="007B7E38" w:rsidRPr="0007041E" w:rsidRDefault="007B7E38" w:rsidP="007B7E38">
      <w:pPr>
        <w:pStyle w:val="Default"/>
        <w:ind w:left="720"/>
        <w:rPr>
          <w:rFonts w:asciiTheme="minorHAnsi" w:hAnsiTheme="minorHAnsi"/>
          <w:sz w:val="22"/>
          <w:szCs w:val="22"/>
        </w:rPr>
      </w:pPr>
    </w:p>
    <w:p w:rsidR="007B7E38" w:rsidRPr="0007041E" w:rsidRDefault="007B7E38" w:rsidP="007B7E38">
      <w:pPr>
        <w:pStyle w:val="Default"/>
        <w:numPr>
          <w:ilvl w:val="0"/>
          <w:numId w:val="1"/>
        </w:numPr>
        <w:rPr>
          <w:rFonts w:asciiTheme="minorHAnsi" w:hAnsiTheme="minorHAnsi"/>
          <w:sz w:val="22"/>
          <w:szCs w:val="22"/>
        </w:rPr>
      </w:pPr>
      <w:r w:rsidRPr="0007041E">
        <w:rPr>
          <w:rFonts w:asciiTheme="minorHAnsi" w:hAnsiTheme="minorHAnsi"/>
          <w:sz w:val="22"/>
          <w:szCs w:val="22"/>
        </w:rPr>
        <w:t>At least 1 image or diagram that helps illustrate the geologic processes</w:t>
      </w:r>
    </w:p>
    <w:p w:rsidR="007B7E38" w:rsidRPr="0007041E" w:rsidRDefault="00485134" w:rsidP="007B7E38">
      <w:pPr>
        <w:pStyle w:val="Default"/>
        <w:numPr>
          <w:ilvl w:val="0"/>
          <w:numId w:val="5"/>
        </w:numPr>
        <w:rPr>
          <w:sz w:val="22"/>
          <w:szCs w:val="22"/>
        </w:rPr>
      </w:pPr>
      <w:hyperlink r:id="rId5" w:history="1">
        <w:r w:rsidR="007B7E38" w:rsidRPr="0007041E">
          <w:rPr>
            <w:rStyle w:val="Hyperlink"/>
            <w:sz w:val="22"/>
            <w:szCs w:val="22"/>
          </w:rPr>
          <w:t>http://www.nature.nps.gov/geology/usgsnps/province/cascadefaultseis.gif</w:t>
        </w:r>
      </w:hyperlink>
    </w:p>
    <w:p w:rsidR="007B7E38" w:rsidRPr="00D7279D" w:rsidRDefault="00485134" w:rsidP="007B7E38">
      <w:pPr>
        <w:pStyle w:val="Default"/>
        <w:numPr>
          <w:ilvl w:val="0"/>
          <w:numId w:val="5"/>
        </w:numPr>
        <w:rPr>
          <w:rFonts w:asciiTheme="minorHAnsi" w:hAnsiTheme="minorHAnsi"/>
          <w:sz w:val="22"/>
          <w:szCs w:val="22"/>
        </w:rPr>
      </w:pPr>
      <w:hyperlink r:id="rId6" w:history="1">
        <w:r w:rsidR="007B7E38" w:rsidRPr="0007041E">
          <w:rPr>
            <w:rStyle w:val="Hyperlink"/>
            <w:sz w:val="22"/>
            <w:szCs w:val="22"/>
          </w:rPr>
          <w:t>http://upload.wikimedia.org/wikipedia/c</w:t>
        </w:r>
        <w:r w:rsidR="007B7E38" w:rsidRPr="0007041E">
          <w:rPr>
            <w:rStyle w:val="Hyperlink"/>
            <w:sz w:val="22"/>
            <w:szCs w:val="22"/>
          </w:rPr>
          <w:t>o</w:t>
        </w:r>
        <w:r w:rsidR="007B7E38" w:rsidRPr="0007041E">
          <w:rPr>
            <w:rStyle w:val="Hyperlink"/>
            <w:sz w:val="22"/>
            <w:szCs w:val="22"/>
          </w:rPr>
          <w:t>mmons/thumb/4/4a/Cascade_Range_related_plate_tectonics-en.svg/500px-Cascade_Range_related_plate_tectonics-en.svg.png</w:t>
        </w:r>
      </w:hyperlink>
    </w:p>
    <w:p w:rsidR="00D7279D" w:rsidRPr="0007041E" w:rsidRDefault="00D7279D" w:rsidP="00D7279D">
      <w:pPr>
        <w:pStyle w:val="Default"/>
        <w:rPr>
          <w:rFonts w:asciiTheme="minorHAnsi" w:hAnsiTheme="minorHAnsi"/>
          <w:sz w:val="22"/>
          <w:szCs w:val="22"/>
        </w:rPr>
      </w:pPr>
    </w:p>
    <w:p w:rsidR="007B7E38" w:rsidRPr="0007041E" w:rsidRDefault="007B7E38" w:rsidP="007B7E38">
      <w:pPr>
        <w:pStyle w:val="Default"/>
        <w:ind w:left="720"/>
        <w:rPr>
          <w:rFonts w:asciiTheme="minorHAnsi" w:hAnsiTheme="minorHAnsi"/>
          <w:sz w:val="22"/>
          <w:szCs w:val="22"/>
        </w:rPr>
      </w:pPr>
    </w:p>
    <w:p w:rsidR="007B7E38" w:rsidRPr="0007041E" w:rsidRDefault="007B7E38" w:rsidP="007B7E38">
      <w:pPr>
        <w:spacing w:after="0"/>
      </w:pPr>
      <w:r w:rsidRPr="0007041E">
        <w:rPr>
          <w:b/>
        </w:rPr>
        <w:t xml:space="preserve">Description and Characteristics (for a 4):  </w:t>
      </w:r>
      <w:r w:rsidRPr="0007041E">
        <w:rPr>
          <w:rStyle w:val="apple-style-span"/>
          <w:rFonts w:ascii="Arial" w:hAnsi="Arial" w:cs="Arial"/>
          <w:shd w:val="clear" w:color="auto" w:fill="FFFFFF"/>
        </w:rPr>
        <w:t xml:space="preserve">Describe your event (earthquake, volcano, mountain range). Be sure to include quantitative data as well as qualitative. How </w:t>
      </w:r>
      <w:proofErr w:type="spellStart"/>
      <w:r w:rsidRPr="0007041E">
        <w:rPr>
          <w:rStyle w:val="apple-style-span"/>
          <w:rFonts w:ascii="Arial" w:hAnsi="Arial" w:cs="Arial"/>
          <w:shd w:val="clear" w:color="auto" w:fill="FFFFFF"/>
        </w:rPr>
        <w:t>much</w:t>
      </w:r>
      <w:proofErr w:type="gramStart"/>
      <w:r w:rsidRPr="0007041E">
        <w:rPr>
          <w:rStyle w:val="apple-style-span"/>
          <w:rFonts w:ascii="Arial" w:hAnsi="Arial" w:cs="Arial"/>
          <w:shd w:val="clear" w:color="auto" w:fill="FFFFFF"/>
        </w:rPr>
        <w:t>,how</w:t>
      </w:r>
      <w:proofErr w:type="spellEnd"/>
      <w:proofErr w:type="gramEnd"/>
      <w:r w:rsidRPr="0007041E">
        <w:rPr>
          <w:rStyle w:val="apple-style-span"/>
          <w:rFonts w:ascii="Arial" w:hAnsi="Arial" w:cs="Arial"/>
          <w:shd w:val="clear" w:color="auto" w:fill="FFFFFF"/>
        </w:rPr>
        <w:t xml:space="preserve"> </w:t>
      </w:r>
      <w:proofErr w:type="spellStart"/>
      <w:r w:rsidRPr="0007041E">
        <w:rPr>
          <w:rStyle w:val="apple-style-span"/>
          <w:rFonts w:ascii="Arial" w:hAnsi="Arial" w:cs="Arial"/>
          <w:shd w:val="clear" w:color="auto" w:fill="FFFFFF"/>
        </w:rPr>
        <w:t>often,how</w:t>
      </w:r>
      <w:proofErr w:type="spellEnd"/>
      <w:r w:rsidRPr="0007041E">
        <w:rPr>
          <w:rStyle w:val="apple-style-span"/>
          <w:rFonts w:ascii="Arial" w:hAnsi="Arial" w:cs="Arial"/>
          <w:shd w:val="clear" w:color="auto" w:fill="FFFFFF"/>
        </w:rPr>
        <w:t xml:space="preserve"> high, how </w:t>
      </w:r>
      <w:proofErr w:type="spellStart"/>
      <w:r w:rsidRPr="0007041E">
        <w:rPr>
          <w:rStyle w:val="apple-style-span"/>
          <w:rFonts w:ascii="Arial" w:hAnsi="Arial" w:cs="Arial"/>
          <w:shd w:val="clear" w:color="auto" w:fill="FFFFFF"/>
        </w:rPr>
        <w:t>deep,how</w:t>
      </w:r>
      <w:proofErr w:type="spellEnd"/>
      <w:r w:rsidRPr="0007041E">
        <w:rPr>
          <w:rStyle w:val="apple-style-span"/>
          <w:rFonts w:ascii="Arial" w:hAnsi="Arial" w:cs="Arial"/>
          <w:shd w:val="clear" w:color="auto" w:fill="FFFFFF"/>
        </w:rPr>
        <w:t xml:space="preserve"> old or young, etc. Find a photo of your event or geologic feature using </w:t>
      </w:r>
      <w:proofErr w:type="spellStart"/>
      <w:r w:rsidRPr="0007041E">
        <w:rPr>
          <w:rStyle w:val="apple-style-span"/>
          <w:rFonts w:ascii="Arial" w:hAnsi="Arial" w:cs="Arial"/>
          <w:shd w:val="clear" w:color="auto" w:fill="FFFFFF"/>
        </w:rPr>
        <w:t>Flickrcc</w:t>
      </w:r>
      <w:proofErr w:type="spellEnd"/>
      <w:r w:rsidRPr="0007041E">
        <w:rPr>
          <w:rStyle w:val="apple-style-span"/>
          <w:rFonts w:ascii="Arial" w:hAnsi="Arial" w:cs="Arial"/>
          <w:shd w:val="clear" w:color="auto" w:fill="FFFFFF"/>
        </w:rPr>
        <w:t xml:space="preserve"> or Wikimedia Commons.</w:t>
      </w:r>
    </w:p>
    <w:p w:rsidR="007B7E38" w:rsidRPr="0007041E" w:rsidRDefault="007B7E38" w:rsidP="007B7E38">
      <w:pPr>
        <w:rPr>
          <w:b/>
        </w:rPr>
      </w:pPr>
    </w:p>
    <w:p w:rsidR="0007041E" w:rsidRPr="0007041E" w:rsidRDefault="0007041E" w:rsidP="0007041E">
      <w:pPr>
        <w:pStyle w:val="ListParagraph"/>
        <w:numPr>
          <w:ilvl w:val="0"/>
          <w:numId w:val="7"/>
        </w:numPr>
        <w:rPr>
          <w:b/>
        </w:rPr>
      </w:pPr>
      <w:proofErr w:type="gramStart"/>
      <w:r w:rsidRPr="0007041E">
        <w:t>extend</w:t>
      </w:r>
      <w:proofErr w:type="gramEnd"/>
      <w:r w:rsidRPr="0007041E">
        <w:t xml:space="preserve"> from </w:t>
      </w:r>
      <w:r w:rsidRPr="0007041E">
        <w:rPr>
          <w:rFonts w:ascii="Arial" w:eastAsia="Times New Roman" w:hAnsi="Arial" w:cs="Arial"/>
        </w:rPr>
        <w:t>Northern California to Oregon and Washington into Southern British Columbia.</w:t>
      </w:r>
    </w:p>
    <w:p w:rsidR="0007041E" w:rsidRPr="0007041E" w:rsidRDefault="0007041E" w:rsidP="0007041E">
      <w:pPr>
        <w:pStyle w:val="ListParagraph"/>
        <w:numPr>
          <w:ilvl w:val="0"/>
          <w:numId w:val="7"/>
        </w:numPr>
        <w:rPr>
          <w:b/>
        </w:rPr>
      </w:pPr>
      <w:r w:rsidRPr="0007041E">
        <w:rPr>
          <w:rFonts w:ascii="Arial" w:eastAsia="Times New Roman" w:hAnsi="Arial" w:cs="Arial"/>
        </w:rPr>
        <w:t>Are volcanic</w:t>
      </w:r>
    </w:p>
    <w:p w:rsidR="007B7E38" w:rsidRPr="00D7279D" w:rsidRDefault="007B7E38" w:rsidP="007B7E38">
      <w:pPr>
        <w:rPr>
          <w:rStyle w:val="apple-style-span"/>
          <w:rFonts w:ascii="Arial" w:hAnsi="Arial" w:cs="Arial"/>
          <w:shd w:val="clear" w:color="auto" w:fill="FFFFFF"/>
        </w:rPr>
      </w:pPr>
      <w:r w:rsidRPr="0007041E">
        <w:rPr>
          <w:b/>
        </w:rPr>
        <w:t>Patterns and Connections (for a 4):</w:t>
      </w:r>
      <w:r w:rsidRPr="0007041E">
        <w:t xml:space="preserve"> </w:t>
      </w:r>
      <w:r w:rsidRPr="0007041E">
        <w:rPr>
          <w:color w:val="00B0F0"/>
        </w:rPr>
        <w:t xml:space="preserve"> </w:t>
      </w:r>
      <w:r w:rsidRPr="0007041E">
        <w:t xml:space="preserve">How is your event related </w:t>
      </w:r>
      <w:r w:rsidRPr="0007041E">
        <w:rPr>
          <w:rStyle w:val="apple-style-span"/>
          <w:rFonts w:ascii="Arial" w:hAnsi="Arial" w:cs="Arial"/>
          <w:shd w:val="clear" w:color="auto" w:fill="FFFFFF"/>
        </w:rPr>
        <w:t>to other types of geological events in the region?  What patterns do you see?</w:t>
      </w:r>
    </w:p>
    <w:p w:rsidR="007B7E38" w:rsidRPr="00D7279D" w:rsidRDefault="0007041E" w:rsidP="007B7E38">
      <w:pPr>
        <w:pStyle w:val="ListParagraph"/>
        <w:numPr>
          <w:ilvl w:val="0"/>
          <w:numId w:val="9"/>
        </w:numPr>
        <w:rPr>
          <w:rStyle w:val="apple-style-span"/>
          <w:rFonts w:ascii="Arial" w:hAnsi="Arial" w:cs="Arial"/>
          <w:shd w:val="clear" w:color="auto" w:fill="FFFFFF"/>
        </w:rPr>
      </w:pPr>
      <w:r w:rsidRPr="00D7279D">
        <w:rPr>
          <w:rStyle w:val="apple-style-span"/>
          <w:rFonts w:ascii="Arial" w:hAnsi="Arial" w:cs="Arial"/>
          <w:shd w:val="clear" w:color="auto" w:fill="FFFFFF"/>
        </w:rPr>
        <w:t>Subduction zone creates volcanoes and earthquakes</w:t>
      </w:r>
      <w:r w:rsidR="00D7279D" w:rsidRPr="00D7279D">
        <w:rPr>
          <w:rStyle w:val="apple-style-span"/>
          <w:rFonts w:ascii="Arial" w:hAnsi="Arial" w:cs="Arial"/>
          <w:shd w:val="clear" w:color="auto" w:fill="FFFFFF"/>
        </w:rPr>
        <w:t xml:space="preserve"> that still present a hazard</w:t>
      </w:r>
    </w:p>
    <w:p w:rsidR="00D7279D" w:rsidRDefault="00D7279D" w:rsidP="007B7E38">
      <w:pPr>
        <w:pStyle w:val="ListParagraph"/>
        <w:numPr>
          <w:ilvl w:val="0"/>
          <w:numId w:val="9"/>
        </w:numPr>
        <w:rPr>
          <w:rStyle w:val="apple-style-span"/>
          <w:rFonts w:ascii="Arial" w:hAnsi="Arial" w:cs="Arial"/>
          <w:shd w:val="clear" w:color="auto" w:fill="FFFFFF"/>
        </w:rPr>
      </w:pPr>
      <w:hyperlink r:id="rId7" w:history="1">
        <w:r w:rsidRPr="00150B05">
          <w:rPr>
            <w:rStyle w:val="Hyperlink"/>
            <w:rFonts w:ascii="Arial" w:hAnsi="Arial" w:cs="Arial"/>
            <w:shd w:val="clear" w:color="auto" w:fill="FFFFFF"/>
          </w:rPr>
          <w:t>http://en.wikipedia.org/wiki/File:Cascadia_earthquake_sources.png</w:t>
        </w:r>
      </w:hyperlink>
      <w:r>
        <w:rPr>
          <w:rStyle w:val="apple-style-span"/>
          <w:rFonts w:ascii="Arial" w:hAnsi="Arial" w:cs="Arial"/>
          <w:shd w:val="clear" w:color="auto" w:fill="FFFFFF"/>
        </w:rPr>
        <w:t xml:space="preserve"> </w:t>
      </w:r>
    </w:p>
    <w:p w:rsidR="00D7279D" w:rsidRPr="00D7279D" w:rsidRDefault="00D7279D" w:rsidP="007B7E38">
      <w:pPr>
        <w:pStyle w:val="ListParagraph"/>
        <w:numPr>
          <w:ilvl w:val="0"/>
          <w:numId w:val="9"/>
        </w:numPr>
        <w:rPr>
          <w:rStyle w:val="apple-style-span"/>
          <w:rFonts w:ascii="Arial" w:hAnsi="Arial" w:cs="Arial"/>
          <w:shd w:val="clear" w:color="auto" w:fill="FFFFFF"/>
        </w:rPr>
      </w:pPr>
      <w:hyperlink r:id="rId8" w:history="1">
        <w:r w:rsidRPr="00150B05">
          <w:rPr>
            <w:rStyle w:val="Hyperlink"/>
            <w:rFonts w:ascii="Arial" w:hAnsi="Arial" w:cs="Arial"/>
            <w:shd w:val="clear" w:color="auto" w:fill="FFFFFF"/>
          </w:rPr>
          <w:t>http://en.wikipedia.org/wiki/File:Cascade_Range_map.png</w:t>
        </w:r>
      </w:hyperlink>
      <w:r>
        <w:rPr>
          <w:rStyle w:val="apple-style-span"/>
          <w:rFonts w:ascii="Arial" w:hAnsi="Arial" w:cs="Arial"/>
          <w:shd w:val="clear" w:color="auto" w:fill="FFFFFF"/>
        </w:rPr>
        <w:t xml:space="preserve"> </w:t>
      </w:r>
    </w:p>
    <w:p w:rsidR="004F7203" w:rsidRPr="0007041E" w:rsidRDefault="007B7E38">
      <w:pPr>
        <w:rPr>
          <w:rFonts w:ascii="Arial" w:hAnsi="Arial" w:cs="Arial"/>
          <w:shd w:val="clear" w:color="auto" w:fill="FFFFFF"/>
        </w:rPr>
      </w:pPr>
      <w:r w:rsidRPr="0007041E">
        <w:rPr>
          <w:b/>
        </w:rPr>
        <w:t>Sources</w:t>
      </w:r>
      <w:proofErr w:type="gramStart"/>
      <w:r w:rsidRPr="0007041E">
        <w:rPr>
          <w:b/>
        </w:rPr>
        <w:t>:</w:t>
      </w:r>
      <w:proofErr w:type="gramEnd"/>
      <w:r w:rsidRPr="0007041E">
        <w:rPr>
          <w:rFonts w:ascii="Arial" w:hAnsi="Arial" w:cs="Arial"/>
          <w:color w:val="000000"/>
        </w:rPr>
        <w:br/>
      </w:r>
      <w:r w:rsidRPr="0007041E">
        <w:rPr>
          <w:rFonts w:ascii="Arial" w:hAnsi="Arial" w:cs="Arial"/>
          <w:shd w:val="clear" w:color="auto" w:fill="FFFFFF"/>
        </w:rPr>
        <w:t>Copy and paste the links to ANY source you use, including links to images</w:t>
      </w:r>
    </w:p>
    <w:p w:rsidR="0007041E" w:rsidRPr="00781C11" w:rsidRDefault="0007041E" w:rsidP="0007041E">
      <w:pPr>
        <w:pStyle w:val="ListParagraph"/>
        <w:numPr>
          <w:ilvl w:val="0"/>
          <w:numId w:val="9"/>
        </w:numPr>
      </w:pPr>
      <w:hyperlink r:id="rId9" w:history="1">
        <w:r w:rsidRPr="00781C11">
          <w:rPr>
            <w:rStyle w:val="Hyperlink"/>
          </w:rPr>
          <w:t>http://www.nature.nps.gov/geology/usgsnps/province/cascade2.html</w:t>
        </w:r>
      </w:hyperlink>
    </w:p>
    <w:p w:rsidR="0007041E" w:rsidRPr="00781C11" w:rsidRDefault="0007041E" w:rsidP="0007041E">
      <w:pPr>
        <w:pStyle w:val="ListParagraph"/>
        <w:numPr>
          <w:ilvl w:val="0"/>
          <w:numId w:val="9"/>
        </w:numPr>
      </w:pPr>
      <w:hyperlink r:id="rId10" w:history="1">
        <w:r w:rsidRPr="00781C11">
          <w:rPr>
            <w:rStyle w:val="Hyperlink"/>
          </w:rPr>
          <w:t>http://www.pnsn.org/HAZARDS/welcome.html</w:t>
        </w:r>
      </w:hyperlink>
      <w:r w:rsidRPr="00781C11">
        <w:t xml:space="preserve"> </w:t>
      </w:r>
    </w:p>
    <w:p w:rsidR="0007041E" w:rsidRPr="00781C11" w:rsidRDefault="0007041E" w:rsidP="0007041E">
      <w:pPr>
        <w:pStyle w:val="ListParagraph"/>
        <w:numPr>
          <w:ilvl w:val="0"/>
          <w:numId w:val="9"/>
        </w:numPr>
      </w:pPr>
      <w:hyperlink r:id="rId11" w:history="1">
        <w:r w:rsidRPr="00781C11">
          <w:rPr>
            <w:rStyle w:val="Hyperlink"/>
          </w:rPr>
          <w:t>http://www.nature.nps.gov/geology/usgsnps/province/cascadefaultseis.gif</w:t>
        </w:r>
      </w:hyperlink>
    </w:p>
    <w:p w:rsidR="0007041E" w:rsidRPr="00781C11" w:rsidRDefault="0007041E" w:rsidP="0007041E">
      <w:pPr>
        <w:pStyle w:val="ListParagraph"/>
        <w:numPr>
          <w:ilvl w:val="0"/>
          <w:numId w:val="9"/>
        </w:numPr>
      </w:pPr>
      <w:hyperlink r:id="rId12" w:history="1">
        <w:r w:rsidRPr="00781C11">
          <w:rPr>
            <w:rStyle w:val="Hyperlink"/>
          </w:rPr>
          <w:t>http://upload.wikimedia.org/wikipedia/commons/thumb/4/4a/Cascade_Range_related_plate_tectonics-en.svg/500px-Cascade_Range_related_plate_tectonics-en.svg.png</w:t>
        </w:r>
      </w:hyperlink>
    </w:p>
    <w:p w:rsidR="00781C11" w:rsidRPr="00781C11" w:rsidRDefault="00781C11" w:rsidP="00781C11">
      <w:pPr>
        <w:pStyle w:val="ListParagraph"/>
        <w:numPr>
          <w:ilvl w:val="0"/>
          <w:numId w:val="9"/>
        </w:numPr>
        <w:rPr>
          <w:rStyle w:val="apple-style-span"/>
          <w:rFonts w:ascii="Arial" w:hAnsi="Arial" w:cs="Arial"/>
          <w:shd w:val="clear" w:color="auto" w:fill="FFFFFF"/>
        </w:rPr>
      </w:pPr>
      <w:hyperlink r:id="rId13" w:history="1">
        <w:r w:rsidRPr="00781C11">
          <w:rPr>
            <w:rStyle w:val="Hyperlink"/>
            <w:rFonts w:ascii="Arial" w:hAnsi="Arial" w:cs="Arial"/>
            <w:shd w:val="clear" w:color="auto" w:fill="FFFFFF"/>
          </w:rPr>
          <w:t>http://en.wikipedia.org/wiki/File:Cascadia_earthquake_sources.png</w:t>
        </w:r>
      </w:hyperlink>
      <w:r w:rsidRPr="00781C11">
        <w:rPr>
          <w:rStyle w:val="apple-style-span"/>
          <w:rFonts w:ascii="Arial" w:hAnsi="Arial" w:cs="Arial"/>
          <w:shd w:val="clear" w:color="auto" w:fill="FFFFFF"/>
        </w:rPr>
        <w:t xml:space="preserve"> </w:t>
      </w:r>
    </w:p>
    <w:p w:rsidR="00781C11" w:rsidRPr="00781C11" w:rsidRDefault="00781C11" w:rsidP="00781C11">
      <w:pPr>
        <w:pStyle w:val="ListParagraph"/>
        <w:numPr>
          <w:ilvl w:val="0"/>
          <w:numId w:val="9"/>
        </w:numPr>
        <w:rPr>
          <w:rStyle w:val="apple-style-span"/>
          <w:rFonts w:ascii="Arial" w:hAnsi="Arial" w:cs="Arial"/>
          <w:shd w:val="clear" w:color="auto" w:fill="FFFFFF"/>
        </w:rPr>
      </w:pPr>
      <w:hyperlink r:id="rId14" w:history="1">
        <w:r w:rsidRPr="00781C11">
          <w:rPr>
            <w:rStyle w:val="Hyperlink"/>
            <w:rFonts w:ascii="Arial" w:hAnsi="Arial" w:cs="Arial"/>
            <w:shd w:val="clear" w:color="auto" w:fill="FFFFFF"/>
          </w:rPr>
          <w:t>http://en.wikipedia.org/wiki/File:Cascade_Range_map.png</w:t>
        </w:r>
      </w:hyperlink>
      <w:r w:rsidRPr="00781C11">
        <w:rPr>
          <w:rStyle w:val="apple-style-span"/>
          <w:rFonts w:ascii="Arial" w:hAnsi="Arial" w:cs="Arial"/>
          <w:shd w:val="clear" w:color="auto" w:fill="FFFFFF"/>
        </w:rPr>
        <w:t xml:space="preserve"> </w:t>
      </w:r>
    </w:p>
    <w:p w:rsidR="00781C11" w:rsidRPr="0007041E" w:rsidRDefault="00781C11" w:rsidP="00781C11">
      <w:pPr>
        <w:pStyle w:val="ListParagraph"/>
      </w:pPr>
    </w:p>
    <w:p w:rsidR="0007041E" w:rsidRPr="0007041E" w:rsidRDefault="0007041E">
      <w:pPr>
        <w:rPr>
          <w:b/>
        </w:rPr>
      </w:pPr>
      <w:r w:rsidRPr="0007041E">
        <w:rPr>
          <w:b/>
        </w:rPr>
        <w:t>For Google Earth Tour</w:t>
      </w:r>
    </w:p>
    <w:p w:rsidR="0007041E" w:rsidRPr="0007041E" w:rsidRDefault="0007041E" w:rsidP="0007041E">
      <w:pPr>
        <w:spacing w:after="0" w:line="240" w:lineRule="auto"/>
        <w:rPr>
          <w:rFonts w:ascii="Arial" w:eastAsia="Times New Roman" w:hAnsi="Arial" w:cs="Arial"/>
        </w:rPr>
      </w:pPr>
      <w:r w:rsidRPr="0007041E">
        <w:rPr>
          <w:rFonts w:ascii="Arial" w:eastAsia="Times New Roman" w:hAnsi="Arial" w:cs="Arial"/>
          <w:b/>
          <w:bCs/>
        </w:rPr>
        <w:t>The Cascade Mountain Range Formation</w:t>
      </w:r>
    </w:p>
    <w:p w:rsidR="0007041E" w:rsidRPr="0007041E" w:rsidRDefault="0007041E" w:rsidP="0007041E">
      <w:pPr>
        <w:spacing w:after="0" w:line="240" w:lineRule="auto"/>
        <w:rPr>
          <w:rFonts w:ascii="Arial" w:eastAsia="Times New Roman" w:hAnsi="Arial" w:cs="Arial"/>
        </w:rPr>
      </w:pPr>
      <w:r w:rsidRPr="0007041E">
        <w:rPr>
          <w:rFonts w:ascii="Arial" w:eastAsia="Times New Roman" w:hAnsi="Arial" w:cs="Arial"/>
        </w:rPr>
        <w:t> </w:t>
      </w:r>
    </w:p>
    <w:p w:rsidR="0007041E" w:rsidRPr="0007041E" w:rsidRDefault="0007041E" w:rsidP="0007041E">
      <w:pPr>
        <w:spacing w:after="0" w:line="240" w:lineRule="auto"/>
        <w:rPr>
          <w:rFonts w:ascii="Arial" w:eastAsia="Times New Roman" w:hAnsi="Arial" w:cs="Arial"/>
        </w:rPr>
      </w:pPr>
      <w:r w:rsidRPr="0007041E">
        <w:rPr>
          <w:rFonts w:ascii="Arial" w:eastAsia="Times New Roman" w:hAnsi="Arial" w:cs="Arial"/>
        </w:rPr>
        <w:t xml:space="preserve">The Cascades are a volcanic mountain range that extends from Northern California to Oregon and Washington and even into Southern British Columbia. These are volcanic mountains that are formed by subduction. The subduction zone is caused by two convergent plate boundaries. One convergent boundary exists between the oceanic Juan de Fuca plate and the continental North American plate. The other convergent boundary is between the oceanic </w:t>
      </w:r>
      <w:proofErr w:type="spellStart"/>
      <w:r w:rsidRPr="0007041E">
        <w:rPr>
          <w:rFonts w:ascii="Arial" w:eastAsia="Times New Roman" w:hAnsi="Arial" w:cs="Arial"/>
        </w:rPr>
        <w:t>Gorda</w:t>
      </w:r>
      <w:proofErr w:type="spellEnd"/>
      <w:r w:rsidRPr="0007041E">
        <w:rPr>
          <w:rFonts w:ascii="Arial" w:eastAsia="Times New Roman" w:hAnsi="Arial" w:cs="Arial"/>
        </w:rPr>
        <w:t xml:space="preserve"> plate and the North American plate. The Juan de Fuca plate and the </w:t>
      </w:r>
      <w:proofErr w:type="spellStart"/>
      <w:r w:rsidRPr="0007041E">
        <w:rPr>
          <w:rFonts w:ascii="Arial" w:eastAsia="Times New Roman" w:hAnsi="Arial" w:cs="Arial"/>
        </w:rPr>
        <w:t>Gorda</w:t>
      </w:r>
      <w:proofErr w:type="spellEnd"/>
      <w:r w:rsidRPr="0007041E">
        <w:rPr>
          <w:rFonts w:ascii="Arial" w:eastAsia="Times New Roman" w:hAnsi="Arial" w:cs="Arial"/>
        </w:rPr>
        <w:t xml:space="preserve"> plate are being forced towards the North American plate because both plates form a divergent boundary with the oceanic Pacific plate. This means that the process of seafloor spreading is happening at each of these divergent boundaries. </w:t>
      </w:r>
    </w:p>
    <w:p w:rsidR="0007041E" w:rsidRPr="0007041E" w:rsidRDefault="0007041E" w:rsidP="0007041E">
      <w:pPr>
        <w:spacing w:after="0" w:line="240" w:lineRule="auto"/>
        <w:rPr>
          <w:rFonts w:ascii="Arial" w:eastAsia="Times New Roman" w:hAnsi="Arial" w:cs="Arial"/>
        </w:rPr>
      </w:pPr>
      <w:r w:rsidRPr="0007041E">
        <w:rPr>
          <w:rFonts w:ascii="Arial" w:eastAsia="Times New Roman" w:hAnsi="Arial" w:cs="Arial"/>
        </w:rPr>
        <w:t> </w:t>
      </w:r>
    </w:p>
    <w:p w:rsidR="0007041E" w:rsidRPr="0007041E" w:rsidRDefault="0007041E" w:rsidP="0007041E">
      <w:pPr>
        <w:spacing w:after="0" w:line="240" w:lineRule="auto"/>
        <w:rPr>
          <w:rFonts w:ascii="Arial" w:eastAsia="Times New Roman" w:hAnsi="Arial" w:cs="Arial"/>
        </w:rPr>
      </w:pPr>
      <w:r w:rsidRPr="0007041E">
        <w:rPr>
          <w:rFonts w:ascii="Arial" w:eastAsia="Times New Roman" w:hAnsi="Arial" w:cs="Arial"/>
          <w:b/>
          <w:bCs/>
        </w:rPr>
        <w:t>Patterns and Connections:</w:t>
      </w:r>
    </w:p>
    <w:p w:rsidR="0007041E" w:rsidRDefault="0007041E" w:rsidP="0007041E">
      <w:pPr>
        <w:rPr>
          <w:rFonts w:ascii="Arial" w:eastAsia="Times New Roman" w:hAnsi="Arial" w:cs="Arial"/>
        </w:rPr>
      </w:pPr>
      <w:r w:rsidRPr="0007041E">
        <w:rPr>
          <w:rFonts w:ascii="Arial" w:eastAsia="Times New Roman" w:hAnsi="Arial" w:cs="Arial"/>
        </w:rPr>
        <w:t xml:space="preserve">The Cascade Mountain Range is very complicated when one looks at the tectonic activity that occurs in this area. Along with mountain formation, there is volcanic activity. There are even volcanoes, like Mount St. Helens, in this mountain system. This is because of the fact that these mountains are formed by a subduction zone which is the result of sea-floor spreading. In addition to Mount St. Helens, there are other active volcanoes in the Cascades that have the potential to erupt.  Mt. </w:t>
      </w:r>
      <w:proofErr w:type="spellStart"/>
      <w:r w:rsidRPr="0007041E">
        <w:rPr>
          <w:rFonts w:ascii="Arial" w:eastAsia="Times New Roman" w:hAnsi="Arial" w:cs="Arial"/>
        </w:rPr>
        <w:t>Ranier</w:t>
      </w:r>
      <w:proofErr w:type="spellEnd"/>
      <w:r w:rsidRPr="0007041E">
        <w:rPr>
          <w:rFonts w:ascii="Arial" w:eastAsia="Times New Roman" w:hAnsi="Arial" w:cs="Arial"/>
        </w:rPr>
        <w:t xml:space="preserve"> is an example of a Cascades volcano that, if it erupts, could be disastrous for the city of Seattle, Washington.  Tectonic activity has also produced earthquakes in the region.  Earthquakes and accompanying tsunamis are a significant threat to cities and towns along the Pacific Northwest coast, according to the </w:t>
      </w:r>
      <w:hyperlink r:id="rId15" w:history="1">
        <w:r w:rsidRPr="0007041E">
          <w:rPr>
            <w:rFonts w:ascii="Arial" w:eastAsia="Times New Roman" w:hAnsi="Arial" w:cs="Arial"/>
            <w:color w:val="0033CC"/>
            <w:u w:val="single"/>
          </w:rPr>
          <w:t>Pacific N</w:t>
        </w:r>
        <w:r w:rsidRPr="0007041E">
          <w:rPr>
            <w:rFonts w:ascii="Arial" w:eastAsia="Times New Roman" w:hAnsi="Arial" w:cs="Arial"/>
            <w:color w:val="0033CC"/>
            <w:u w:val="single"/>
          </w:rPr>
          <w:t>o</w:t>
        </w:r>
        <w:r w:rsidRPr="0007041E">
          <w:rPr>
            <w:rFonts w:ascii="Arial" w:eastAsia="Times New Roman" w:hAnsi="Arial" w:cs="Arial"/>
            <w:color w:val="0033CC"/>
            <w:u w:val="single"/>
          </w:rPr>
          <w:t>rthwest Seismic Network </w:t>
        </w:r>
      </w:hyperlink>
    </w:p>
    <w:p w:rsidR="00613E5B" w:rsidRDefault="00613E5B" w:rsidP="0007041E">
      <w:pPr>
        <w:rPr>
          <w:rFonts w:ascii="Arial" w:eastAsia="Times New Roman" w:hAnsi="Arial" w:cs="Arial"/>
          <w:b/>
        </w:rPr>
      </w:pPr>
      <w:r w:rsidRPr="00613E5B">
        <w:rPr>
          <w:rFonts w:ascii="Arial" w:eastAsia="Times New Roman" w:hAnsi="Arial" w:cs="Arial"/>
          <w:b/>
        </w:rPr>
        <w:t>Sources</w:t>
      </w:r>
      <w:r>
        <w:rPr>
          <w:rFonts w:ascii="Arial" w:eastAsia="Times New Roman" w:hAnsi="Arial" w:cs="Arial"/>
          <w:b/>
        </w:rPr>
        <w:t>:</w:t>
      </w:r>
    </w:p>
    <w:p w:rsidR="000B7BC2" w:rsidRPr="000B7BC2" w:rsidRDefault="00613E5B" w:rsidP="000B7BC2">
      <w:hyperlink r:id="rId16" w:history="1">
        <w:r w:rsidRPr="000B7BC2">
          <w:rPr>
            <w:rStyle w:val="Hyperlink"/>
          </w:rPr>
          <w:t>http://www.nature.nps.gov/geology/usgsnps/province/cascade2.html</w:t>
        </w:r>
      </w:hyperlink>
    </w:p>
    <w:p w:rsidR="00613E5B" w:rsidRPr="000B7BC2" w:rsidRDefault="00613E5B" w:rsidP="000B7BC2">
      <w:hyperlink r:id="rId17" w:history="1">
        <w:r w:rsidRPr="000B7BC2">
          <w:rPr>
            <w:rStyle w:val="Hyperlink"/>
          </w:rPr>
          <w:t>http://www.pnsn.org/HAZARDS/welcome.html</w:t>
        </w:r>
      </w:hyperlink>
      <w:r w:rsidRPr="000B7BC2">
        <w:t xml:space="preserve"> </w:t>
      </w:r>
    </w:p>
    <w:p w:rsidR="00613E5B" w:rsidRPr="000B7BC2" w:rsidRDefault="00613E5B" w:rsidP="000B7BC2">
      <w:hyperlink r:id="rId18" w:history="1">
        <w:r w:rsidRPr="000B7BC2">
          <w:rPr>
            <w:rStyle w:val="Hyperlink"/>
          </w:rPr>
          <w:t>http://www.nature.nps.gov/geology/usgsnps/province/cascadefaultseis.gif</w:t>
        </w:r>
      </w:hyperlink>
    </w:p>
    <w:p w:rsidR="00613E5B" w:rsidRPr="000B7BC2" w:rsidRDefault="00613E5B" w:rsidP="000B7BC2">
      <w:hyperlink r:id="rId19" w:history="1">
        <w:r w:rsidRPr="000B7BC2">
          <w:rPr>
            <w:rStyle w:val="Hyperlink"/>
          </w:rPr>
          <w:t>http://upload.wikimedia.org/wikipedia/commons/thumb/4/4a/Cascade_Range_related_plate_tectonics-en.svg/500px-Cascade_Range_related_plate_tectonics-en.svg.png</w:t>
        </w:r>
      </w:hyperlink>
    </w:p>
    <w:p w:rsidR="00613E5B" w:rsidRPr="000B7BC2" w:rsidRDefault="00613E5B" w:rsidP="000B7BC2">
      <w:pPr>
        <w:rPr>
          <w:rStyle w:val="apple-style-span"/>
          <w:rFonts w:cs="Arial"/>
          <w:shd w:val="clear" w:color="auto" w:fill="FFFFFF"/>
        </w:rPr>
      </w:pPr>
      <w:hyperlink r:id="rId20" w:history="1">
        <w:r w:rsidRPr="000B7BC2">
          <w:rPr>
            <w:rStyle w:val="Hyperlink"/>
            <w:rFonts w:cs="Arial"/>
            <w:shd w:val="clear" w:color="auto" w:fill="FFFFFF"/>
          </w:rPr>
          <w:t>http://en.wikipedia.org/wiki/File:Cascadia_earthquake_sources.png</w:t>
        </w:r>
      </w:hyperlink>
      <w:r w:rsidRPr="000B7BC2">
        <w:rPr>
          <w:rStyle w:val="apple-style-span"/>
          <w:rFonts w:cs="Arial"/>
          <w:shd w:val="clear" w:color="auto" w:fill="FFFFFF"/>
        </w:rPr>
        <w:t xml:space="preserve"> </w:t>
      </w:r>
    </w:p>
    <w:p w:rsidR="00613E5B" w:rsidRPr="000B7BC2" w:rsidRDefault="00613E5B" w:rsidP="000B7BC2">
      <w:pPr>
        <w:rPr>
          <w:rStyle w:val="apple-style-span"/>
          <w:rFonts w:cs="Arial"/>
          <w:shd w:val="clear" w:color="auto" w:fill="FFFFFF"/>
        </w:rPr>
      </w:pPr>
      <w:hyperlink r:id="rId21" w:history="1">
        <w:r w:rsidRPr="000B7BC2">
          <w:rPr>
            <w:rStyle w:val="Hyperlink"/>
            <w:rFonts w:cs="Arial"/>
            <w:shd w:val="clear" w:color="auto" w:fill="FFFFFF"/>
          </w:rPr>
          <w:t>http://en.wikipedia.org/wiki/File:Cascade_Range_map.png</w:t>
        </w:r>
      </w:hyperlink>
      <w:r w:rsidRPr="000B7BC2">
        <w:rPr>
          <w:rStyle w:val="apple-style-span"/>
          <w:rFonts w:cs="Arial"/>
          <w:shd w:val="clear" w:color="auto" w:fill="FFFFFF"/>
        </w:rPr>
        <w:t xml:space="preserve"> </w:t>
      </w:r>
    </w:p>
    <w:p w:rsidR="00613E5B" w:rsidRDefault="00613E5B" w:rsidP="0007041E">
      <w:pPr>
        <w:rPr>
          <w:rFonts w:ascii="Arial" w:eastAsia="Times New Roman" w:hAnsi="Arial" w:cs="Arial"/>
          <w:b/>
        </w:rPr>
      </w:pPr>
    </w:p>
    <w:p w:rsidR="00613E5B" w:rsidRPr="00613E5B" w:rsidRDefault="00613E5B" w:rsidP="0007041E">
      <w:pPr>
        <w:rPr>
          <w:b/>
        </w:rPr>
      </w:pPr>
    </w:p>
    <w:sectPr w:rsidR="00613E5B" w:rsidRPr="00613E5B" w:rsidSect="003749E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02886"/>
    <w:multiLevelType w:val="hybridMultilevel"/>
    <w:tmpl w:val="C2D29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ED7987"/>
    <w:multiLevelType w:val="hybridMultilevel"/>
    <w:tmpl w:val="E9B45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327AE0"/>
    <w:multiLevelType w:val="hybridMultilevel"/>
    <w:tmpl w:val="514411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4C813C00"/>
    <w:multiLevelType w:val="hybridMultilevel"/>
    <w:tmpl w:val="B382058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55FE4B19"/>
    <w:multiLevelType w:val="hybridMultilevel"/>
    <w:tmpl w:val="A85C647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nsid w:val="5F7E3E1D"/>
    <w:multiLevelType w:val="hybridMultilevel"/>
    <w:tmpl w:val="212613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70E12DD2"/>
    <w:multiLevelType w:val="hybridMultilevel"/>
    <w:tmpl w:val="15B8942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nsid w:val="727D7688"/>
    <w:multiLevelType w:val="hybridMultilevel"/>
    <w:tmpl w:val="2DE64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4"/>
  </w:num>
  <w:num w:numId="5">
    <w:abstractNumId w:val="3"/>
  </w:num>
  <w:num w:numId="6">
    <w:abstractNumId w:val="5"/>
  </w:num>
  <w:num w:numId="7">
    <w:abstractNumId w:val="1"/>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7B7E38"/>
    <w:rsid w:val="0007041E"/>
    <w:rsid w:val="000B7BC2"/>
    <w:rsid w:val="003749E6"/>
    <w:rsid w:val="00485134"/>
    <w:rsid w:val="004B4C1A"/>
    <w:rsid w:val="004F7203"/>
    <w:rsid w:val="00613E5B"/>
    <w:rsid w:val="00781C11"/>
    <w:rsid w:val="007B7E38"/>
    <w:rsid w:val="00CB2259"/>
    <w:rsid w:val="00D727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E3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E38"/>
    <w:rPr>
      <w:color w:val="0000FF"/>
      <w:u w:val="single"/>
    </w:rPr>
  </w:style>
  <w:style w:type="paragraph" w:customStyle="1" w:styleId="Default">
    <w:name w:val="Default"/>
    <w:rsid w:val="007B7E38"/>
    <w:pPr>
      <w:autoSpaceDE w:val="0"/>
      <w:autoSpaceDN w:val="0"/>
      <w:adjustRightInd w:val="0"/>
      <w:spacing w:after="0" w:line="240" w:lineRule="auto"/>
    </w:pPr>
    <w:rPr>
      <w:rFonts w:ascii="Georgia" w:eastAsiaTheme="minorEastAsia" w:hAnsi="Georgia" w:cs="Georgia"/>
      <w:color w:val="000000"/>
      <w:sz w:val="24"/>
      <w:szCs w:val="24"/>
    </w:rPr>
  </w:style>
  <w:style w:type="character" w:customStyle="1" w:styleId="apple-style-span">
    <w:name w:val="apple-style-span"/>
    <w:basedOn w:val="DefaultParagraphFont"/>
    <w:rsid w:val="007B7E38"/>
  </w:style>
  <w:style w:type="character" w:styleId="FollowedHyperlink">
    <w:name w:val="FollowedHyperlink"/>
    <w:basedOn w:val="DefaultParagraphFont"/>
    <w:uiPriority w:val="99"/>
    <w:semiHidden/>
    <w:unhideWhenUsed/>
    <w:rsid w:val="0007041E"/>
    <w:rPr>
      <w:color w:val="800080" w:themeColor="followedHyperlink"/>
      <w:u w:val="single"/>
    </w:rPr>
  </w:style>
  <w:style w:type="character" w:styleId="Strong">
    <w:name w:val="Strong"/>
    <w:basedOn w:val="DefaultParagraphFont"/>
    <w:uiPriority w:val="22"/>
    <w:qFormat/>
    <w:rsid w:val="0007041E"/>
    <w:rPr>
      <w:b/>
      <w:bCs/>
    </w:rPr>
  </w:style>
  <w:style w:type="paragraph" w:styleId="ListParagraph">
    <w:name w:val="List Paragraph"/>
    <w:basedOn w:val="Normal"/>
    <w:uiPriority w:val="34"/>
    <w:qFormat/>
    <w:rsid w:val="0007041E"/>
    <w:pPr>
      <w:ind w:left="720"/>
      <w:contextualSpacing/>
    </w:pPr>
  </w:style>
</w:styles>
</file>

<file path=word/webSettings.xml><?xml version="1.0" encoding="utf-8"?>
<w:webSettings xmlns:r="http://schemas.openxmlformats.org/officeDocument/2006/relationships" xmlns:w="http://schemas.openxmlformats.org/wordprocessingml/2006/main">
  <w:divs>
    <w:div w:id="1310286911">
      <w:bodyDiv w:val="1"/>
      <w:marLeft w:val="0"/>
      <w:marRight w:val="0"/>
      <w:marTop w:val="0"/>
      <w:marBottom w:val="0"/>
      <w:divBdr>
        <w:top w:val="none" w:sz="0" w:space="0" w:color="auto"/>
        <w:left w:val="none" w:sz="0" w:space="0" w:color="auto"/>
        <w:bottom w:val="none" w:sz="0" w:space="0" w:color="auto"/>
        <w:right w:val="none" w:sz="0" w:space="0" w:color="auto"/>
      </w:divBdr>
    </w:div>
    <w:div w:id="1827621526">
      <w:bodyDiv w:val="1"/>
      <w:marLeft w:val="0"/>
      <w:marRight w:val="0"/>
      <w:marTop w:val="0"/>
      <w:marBottom w:val="0"/>
      <w:divBdr>
        <w:top w:val="none" w:sz="0" w:space="0" w:color="auto"/>
        <w:left w:val="none" w:sz="0" w:space="0" w:color="auto"/>
        <w:bottom w:val="none" w:sz="0" w:space="0" w:color="auto"/>
        <w:right w:val="none" w:sz="0" w:space="0" w:color="auto"/>
      </w:divBdr>
      <w:divsChild>
        <w:div w:id="123500925">
          <w:marLeft w:val="0"/>
          <w:marRight w:val="0"/>
          <w:marTop w:val="0"/>
          <w:marBottom w:val="0"/>
          <w:divBdr>
            <w:top w:val="none" w:sz="0" w:space="0" w:color="auto"/>
            <w:left w:val="none" w:sz="0" w:space="0" w:color="auto"/>
            <w:bottom w:val="none" w:sz="0" w:space="0" w:color="auto"/>
            <w:right w:val="none" w:sz="0" w:space="0" w:color="auto"/>
          </w:divBdr>
          <w:divsChild>
            <w:div w:id="514463702">
              <w:marLeft w:val="0"/>
              <w:marRight w:val="0"/>
              <w:marTop w:val="100"/>
              <w:marBottom w:val="100"/>
              <w:divBdr>
                <w:top w:val="none" w:sz="0" w:space="0" w:color="auto"/>
                <w:left w:val="none" w:sz="0" w:space="0" w:color="auto"/>
                <w:bottom w:val="none" w:sz="0" w:space="0" w:color="auto"/>
                <w:right w:val="none" w:sz="0" w:space="0" w:color="auto"/>
              </w:divBdr>
              <w:divsChild>
                <w:div w:id="916672655">
                  <w:marLeft w:val="0"/>
                  <w:marRight w:val="0"/>
                  <w:marTop w:val="0"/>
                  <w:marBottom w:val="0"/>
                  <w:divBdr>
                    <w:top w:val="none" w:sz="0" w:space="0" w:color="auto"/>
                    <w:left w:val="none" w:sz="0" w:space="0" w:color="auto"/>
                    <w:bottom w:val="none" w:sz="0" w:space="0" w:color="auto"/>
                    <w:right w:val="none" w:sz="0" w:space="0" w:color="auto"/>
                  </w:divBdr>
                  <w:divsChild>
                    <w:div w:id="1989705598">
                      <w:marLeft w:val="0"/>
                      <w:marRight w:val="0"/>
                      <w:marTop w:val="0"/>
                      <w:marBottom w:val="0"/>
                      <w:divBdr>
                        <w:top w:val="none" w:sz="0" w:space="0" w:color="auto"/>
                        <w:left w:val="none" w:sz="0" w:space="0" w:color="auto"/>
                        <w:bottom w:val="none" w:sz="0" w:space="0" w:color="auto"/>
                        <w:right w:val="none" w:sz="0" w:space="0" w:color="auto"/>
                      </w:divBdr>
                      <w:divsChild>
                        <w:div w:id="1455637171">
                          <w:marLeft w:val="0"/>
                          <w:marRight w:val="0"/>
                          <w:marTop w:val="0"/>
                          <w:marBottom w:val="0"/>
                          <w:divBdr>
                            <w:top w:val="none" w:sz="0" w:space="0" w:color="auto"/>
                            <w:left w:val="none" w:sz="0" w:space="0" w:color="auto"/>
                            <w:bottom w:val="none" w:sz="0" w:space="0" w:color="auto"/>
                            <w:right w:val="none" w:sz="0" w:space="0" w:color="auto"/>
                          </w:divBdr>
                          <w:divsChild>
                            <w:div w:id="1284996190">
                              <w:marLeft w:val="0"/>
                              <w:marRight w:val="0"/>
                              <w:marTop w:val="0"/>
                              <w:marBottom w:val="0"/>
                              <w:divBdr>
                                <w:top w:val="none" w:sz="0" w:space="0" w:color="auto"/>
                                <w:left w:val="none" w:sz="0" w:space="0" w:color="auto"/>
                                <w:bottom w:val="none" w:sz="0" w:space="0" w:color="auto"/>
                                <w:right w:val="none" w:sz="0" w:space="0" w:color="auto"/>
                              </w:divBdr>
                              <w:divsChild>
                                <w:div w:id="1790970879">
                                  <w:marLeft w:val="0"/>
                                  <w:marRight w:val="0"/>
                                  <w:marTop w:val="0"/>
                                  <w:marBottom w:val="0"/>
                                  <w:divBdr>
                                    <w:top w:val="none" w:sz="0" w:space="0" w:color="auto"/>
                                    <w:left w:val="none" w:sz="0" w:space="0" w:color="auto"/>
                                    <w:bottom w:val="none" w:sz="0" w:space="0" w:color="auto"/>
                                    <w:right w:val="none" w:sz="0" w:space="0" w:color="auto"/>
                                  </w:divBdr>
                                  <w:divsChild>
                                    <w:div w:id="1249075480">
                                      <w:marLeft w:val="0"/>
                                      <w:marRight w:val="0"/>
                                      <w:marTop w:val="0"/>
                                      <w:marBottom w:val="0"/>
                                      <w:divBdr>
                                        <w:top w:val="none" w:sz="0" w:space="0" w:color="auto"/>
                                        <w:left w:val="none" w:sz="0" w:space="0" w:color="auto"/>
                                        <w:bottom w:val="none" w:sz="0" w:space="0" w:color="auto"/>
                                        <w:right w:val="none" w:sz="0" w:space="0" w:color="auto"/>
                                      </w:divBdr>
                                      <w:divsChild>
                                        <w:div w:id="121076883">
                                          <w:marLeft w:val="0"/>
                                          <w:marRight w:val="0"/>
                                          <w:marTop w:val="0"/>
                                          <w:marBottom w:val="0"/>
                                          <w:divBdr>
                                            <w:top w:val="none" w:sz="0" w:space="0" w:color="auto"/>
                                            <w:left w:val="none" w:sz="0" w:space="0" w:color="auto"/>
                                            <w:bottom w:val="none" w:sz="0" w:space="0" w:color="auto"/>
                                            <w:right w:val="none" w:sz="0" w:space="0" w:color="auto"/>
                                          </w:divBdr>
                                          <w:divsChild>
                                            <w:div w:id="650670016">
                                              <w:marLeft w:val="0"/>
                                              <w:marRight w:val="0"/>
                                              <w:marTop w:val="0"/>
                                              <w:marBottom w:val="0"/>
                                              <w:divBdr>
                                                <w:top w:val="none" w:sz="0" w:space="0" w:color="auto"/>
                                                <w:left w:val="none" w:sz="0" w:space="0" w:color="auto"/>
                                                <w:bottom w:val="none" w:sz="0" w:space="0" w:color="auto"/>
                                                <w:right w:val="none" w:sz="0" w:space="0" w:color="auto"/>
                                              </w:divBdr>
                                            </w:div>
                                            <w:div w:id="869074690">
                                              <w:marLeft w:val="0"/>
                                              <w:marRight w:val="0"/>
                                              <w:marTop w:val="0"/>
                                              <w:marBottom w:val="0"/>
                                              <w:divBdr>
                                                <w:top w:val="none" w:sz="0" w:space="0" w:color="auto"/>
                                                <w:left w:val="none" w:sz="0" w:space="0" w:color="auto"/>
                                                <w:bottom w:val="none" w:sz="0" w:space="0" w:color="auto"/>
                                                <w:right w:val="none" w:sz="0" w:space="0" w:color="auto"/>
                                              </w:divBdr>
                                            </w:div>
                                            <w:div w:id="1756396012">
                                              <w:marLeft w:val="0"/>
                                              <w:marRight w:val="0"/>
                                              <w:marTop w:val="0"/>
                                              <w:marBottom w:val="0"/>
                                              <w:divBdr>
                                                <w:top w:val="none" w:sz="0" w:space="0" w:color="auto"/>
                                                <w:left w:val="none" w:sz="0" w:space="0" w:color="auto"/>
                                                <w:bottom w:val="none" w:sz="0" w:space="0" w:color="auto"/>
                                                <w:right w:val="none" w:sz="0" w:space="0" w:color="auto"/>
                                              </w:divBdr>
                                            </w:div>
                                            <w:div w:id="1849714777">
                                              <w:marLeft w:val="0"/>
                                              <w:marRight w:val="0"/>
                                              <w:marTop w:val="0"/>
                                              <w:marBottom w:val="0"/>
                                              <w:divBdr>
                                                <w:top w:val="none" w:sz="0" w:space="0" w:color="auto"/>
                                                <w:left w:val="none" w:sz="0" w:space="0" w:color="auto"/>
                                                <w:bottom w:val="none" w:sz="0" w:space="0" w:color="auto"/>
                                                <w:right w:val="none" w:sz="0" w:space="0" w:color="auto"/>
                                              </w:divBdr>
                                            </w:div>
                                            <w:div w:id="1421414505">
                                              <w:marLeft w:val="0"/>
                                              <w:marRight w:val="0"/>
                                              <w:marTop w:val="0"/>
                                              <w:marBottom w:val="0"/>
                                              <w:divBdr>
                                                <w:top w:val="none" w:sz="0" w:space="0" w:color="auto"/>
                                                <w:left w:val="none" w:sz="0" w:space="0" w:color="auto"/>
                                                <w:bottom w:val="none" w:sz="0" w:space="0" w:color="auto"/>
                                                <w:right w:val="none" w:sz="0" w:space="0" w:color="auto"/>
                                              </w:divBdr>
                                            </w:div>
                                            <w:div w:id="5580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Cascade_Range_map.png" TargetMode="External"/><Relationship Id="rId13" Type="http://schemas.openxmlformats.org/officeDocument/2006/relationships/hyperlink" Target="http://en.wikipedia.org/wiki/File:Cascadia_earthquake_sources.png" TargetMode="External"/><Relationship Id="rId18" Type="http://schemas.openxmlformats.org/officeDocument/2006/relationships/hyperlink" Target="http://www.nature.nps.gov/geology/usgsnps/province/cascadefaultseis.gif" TargetMode="External"/><Relationship Id="rId3" Type="http://schemas.openxmlformats.org/officeDocument/2006/relationships/settings" Target="settings.xml"/><Relationship Id="rId21" Type="http://schemas.openxmlformats.org/officeDocument/2006/relationships/hyperlink" Target="http://en.wikipedia.org/wiki/File:Cascade_Range_map.png" TargetMode="External"/><Relationship Id="rId7" Type="http://schemas.openxmlformats.org/officeDocument/2006/relationships/hyperlink" Target="http://en.wikipedia.org/wiki/File:Cascadia_earthquake_sources.png" TargetMode="External"/><Relationship Id="rId12" Type="http://schemas.openxmlformats.org/officeDocument/2006/relationships/hyperlink" Target="http://upload.wikimedia.org/wikipedia/commons/thumb/4/4a/Cascade_Range_related_plate_tectonics-en.svg/500px-Cascade_Range_related_plate_tectonics-en.svg.png" TargetMode="External"/><Relationship Id="rId17" Type="http://schemas.openxmlformats.org/officeDocument/2006/relationships/hyperlink" Target="http://www.pnsn.org/HAZARDS/welcome.html" TargetMode="External"/><Relationship Id="rId2" Type="http://schemas.openxmlformats.org/officeDocument/2006/relationships/styles" Target="styles.xml"/><Relationship Id="rId16" Type="http://schemas.openxmlformats.org/officeDocument/2006/relationships/hyperlink" Target="http://www.nature.nps.gov/geology/usgsnps/province/cascade2.html" TargetMode="External"/><Relationship Id="rId20" Type="http://schemas.openxmlformats.org/officeDocument/2006/relationships/hyperlink" Target="http://en.wikipedia.org/wiki/File:Cascadia_earthquake_sources.png" TargetMode="External"/><Relationship Id="rId1" Type="http://schemas.openxmlformats.org/officeDocument/2006/relationships/numbering" Target="numbering.xml"/><Relationship Id="rId6" Type="http://schemas.openxmlformats.org/officeDocument/2006/relationships/hyperlink" Target="http://upload.wikimedia.org/wikipedia/commons/thumb/4/4a/Cascade_Range_related_plate_tectonics-en.svg/500px-Cascade_Range_related_plate_tectonics-en.svg.png" TargetMode="External"/><Relationship Id="rId11" Type="http://schemas.openxmlformats.org/officeDocument/2006/relationships/hyperlink" Target="http://www.nature.nps.gov/geology/usgsnps/province/cascadefaultseis.gif" TargetMode="External"/><Relationship Id="rId5" Type="http://schemas.openxmlformats.org/officeDocument/2006/relationships/hyperlink" Target="http://www.nature.nps.gov/geology/usgsnps/province/cascadefaultseis.gif" TargetMode="External"/><Relationship Id="rId15" Type="http://schemas.openxmlformats.org/officeDocument/2006/relationships/hyperlink" Target="http://www.pnsn.org/HAZARDS/welcome.html" TargetMode="External"/><Relationship Id="rId23" Type="http://schemas.openxmlformats.org/officeDocument/2006/relationships/theme" Target="theme/theme1.xml"/><Relationship Id="rId10" Type="http://schemas.openxmlformats.org/officeDocument/2006/relationships/hyperlink" Target="http://www.pnsn.org/HAZARDS/welcome.html" TargetMode="External"/><Relationship Id="rId19" Type="http://schemas.openxmlformats.org/officeDocument/2006/relationships/hyperlink" Target="http://upload.wikimedia.org/wikipedia/commons/thumb/4/4a/Cascade_Range_related_plate_tectonics-en.svg/500px-Cascade_Range_related_plate_tectonics-en.svg.png" TargetMode="External"/><Relationship Id="rId4" Type="http://schemas.openxmlformats.org/officeDocument/2006/relationships/webSettings" Target="webSettings.xml"/><Relationship Id="rId9" Type="http://schemas.openxmlformats.org/officeDocument/2006/relationships/hyperlink" Target="http://www.nature.nps.gov/geology/usgsnps/province/cascade2.html" TargetMode="External"/><Relationship Id="rId14" Type="http://schemas.openxmlformats.org/officeDocument/2006/relationships/hyperlink" Target="http://en.wikipedia.org/wiki/File:Cascade_Range_map.pn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937</Words>
  <Characters>5344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dc:creator>
  <cp:lastModifiedBy>Becky</cp:lastModifiedBy>
  <cp:revision>2</cp:revision>
  <dcterms:created xsi:type="dcterms:W3CDTF">2011-10-10T12:26:00Z</dcterms:created>
  <dcterms:modified xsi:type="dcterms:W3CDTF">2011-10-10T12:26:00Z</dcterms:modified>
</cp:coreProperties>
</file>